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4637E">
      <w:pPr>
        <w:tabs>
          <w:tab w:val="left" w:pos="1191"/>
        </w:tabs>
        <w:snapToGrid w:val="0"/>
        <w:spacing w:line="360" w:lineRule="auto"/>
        <w:ind w:right="420"/>
        <w:rPr>
          <w:rFonts w:ascii="黑体" w:hAnsi="仿宋_GB2312" w:eastAsia="黑体" w:cs="楷体_GB2312"/>
          <w:b/>
          <w:color w:val="000000"/>
          <w:sz w:val="24"/>
        </w:rPr>
      </w:pPr>
    </w:p>
    <w:p w14:paraId="4520EF5F">
      <w:pPr>
        <w:spacing w:line="360" w:lineRule="auto"/>
        <w:contextualSpacing/>
        <w:jc w:val="right"/>
        <w:rPr>
          <w:b/>
          <w:bCs/>
          <w:color w:val="000000"/>
          <w:sz w:val="24"/>
        </w:rPr>
      </w:pPr>
      <w:r>
        <w:rPr>
          <w:rFonts w:hint="eastAsia" w:ascii="黑体" w:eastAsia="黑体"/>
          <w:sz w:val="24"/>
          <w:lang w:eastAsia="zh-CN"/>
        </w:rPr>
        <w:drawing>
          <wp:inline distT="0" distB="0" distL="114300" distR="114300">
            <wp:extent cx="1481455" cy="450850"/>
            <wp:effectExtent l="0" t="0" r="4445" b="6350"/>
            <wp:docPr id="1" name="图片 1"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135faae10f1e51d37fbceb4f4863b73"/>
                    <pic:cNvPicPr>
                      <a:picLocks noChangeAspect="1"/>
                    </pic:cNvPicPr>
                  </pic:nvPicPr>
                  <pic:blipFill>
                    <a:blip r:embed="rId4"/>
                    <a:stretch>
                      <a:fillRect/>
                    </a:stretch>
                  </pic:blipFill>
                  <pic:spPr>
                    <a:xfrm>
                      <a:off x="0" y="0"/>
                      <a:ext cx="1481455" cy="450850"/>
                    </a:xfrm>
                    <a:prstGeom prst="rect">
                      <a:avLst/>
                    </a:prstGeom>
                    <a:noFill/>
                    <a:ln>
                      <a:noFill/>
                    </a:ln>
                  </pic:spPr>
                </pic:pic>
              </a:graphicData>
            </a:graphic>
          </wp:inline>
        </w:drawing>
      </w:r>
    </w:p>
    <w:p w14:paraId="79243F95">
      <w:pPr>
        <w:spacing w:line="360" w:lineRule="auto"/>
        <w:contextualSpacing/>
        <w:rPr>
          <w:b/>
          <w:bCs/>
          <w:color w:val="000000"/>
          <w:sz w:val="24"/>
        </w:rPr>
      </w:pPr>
    </w:p>
    <w:p w14:paraId="4B48A227">
      <w:pPr>
        <w:spacing w:line="360" w:lineRule="auto"/>
        <w:contextualSpacing/>
        <w:jc w:val="center"/>
        <w:rPr>
          <w:rFonts w:hint="eastAsia"/>
          <w:b/>
          <w:bCs/>
          <w:color w:val="000000"/>
          <w:sz w:val="28"/>
          <w:szCs w:val="28"/>
        </w:rPr>
      </w:pPr>
      <w:r>
        <w:rPr>
          <w:rFonts w:hint="eastAsia"/>
          <w:b/>
          <w:bCs/>
          <w:color w:val="000000"/>
          <w:sz w:val="28"/>
          <w:szCs w:val="28"/>
        </w:rPr>
        <w:t>China United Airlines Co., Ltd.</w:t>
      </w:r>
    </w:p>
    <w:p w14:paraId="5A87B27E">
      <w:pPr>
        <w:spacing w:line="360" w:lineRule="auto"/>
        <w:ind w:left="420"/>
        <w:contextualSpacing/>
        <w:jc w:val="center"/>
        <w:rPr>
          <w:rFonts w:hint="eastAsia"/>
          <w:b/>
          <w:bCs/>
          <w:color w:val="000000"/>
          <w:sz w:val="28"/>
          <w:szCs w:val="28"/>
        </w:rPr>
      </w:pPr>
      <w:r>
        <w:rPr>
          <w:rFonts w:hint="eastAsia"/>
          <w:b/>
          <w:bCs/>
          <w:color w:val="000000"/>
          <w:sz w:val="28"/>
          <w:szCs w:val="28"/>
        </w:rPr>
        <w:t>Risk Notice and Acknowledgement for Transportation of Transplanted Human Organs</w:t>
      </w:r>
    </w:p>
    <w:p w14:paraId="5FB054D6">
      <w:pPr>
        <w:spacing w:line="360" w:lineRule="auto"/>
        <w:ind w:left="420"/>
        <w:contextualSpacing/>
        <w:jc w:val="left"/>
        <w:rPr>
          <w:rFonts w:hint="eastAsia" w:ascii="Times New Roman"/>
          <w:color w:val="000000"/>
          <w:sz w:val="28"/>
          <w:szCs w:val="28"/>
        </w:rPr>
      </w:pPr>
      <w:r>
        <w:rPr>
          <w:rFonts w:ascii="Times New Roman"/>
          <w:color w:val="000000"/>
          <w:sz w:val="28"/>
          <w:szCs w:val="28"/>
        </w:rPr>
        <w:t xml:space="preserve"> </w:t>
      </w:r>
    </w:p>
    <w:p w14:paraId="565BFB46">
      <w:pPr>
        <w:spacing w:line="360" w:lineRule="auto"/>
        <w:ind w:left="420"/>
        <w:contextualSpacing/>
        <w:jc w:val="left"/>
        <w:rPr>
          <w:rFonts w:ascii="Times New Roman"/>
          <w:color w:val="000000"/>
          <w:sz w:val="28"/>
          <w:szCs w:val="28"/>
        </w:rPr>
      </w:pPr>
      <w:r>
        <w:rPr>
          <w:rFonts w:ascii="Times New Roman"/>
          <w:color w:val="000000"/>
          <w:sz w:val="28"/>
          <w:szCs w:val="28"/>
        </w:rPr>
        <w:t xml:space="preserve">Dear passengers, </w:t>
      </w:r>
    </w:p>
    <w:p w14:paraId="2545EC68">
      <w:pPr>
        <w:spacing w:line="360" w:lineRule="auto"/>
        <w:ind w:left="420"/>
        <w:contextualSpacing/>
        <w:jc w:val="left"/>
        <w:rPr>
          <w:rFonts w:ascii="Times New Roman"/>
          <w:color w:val="000000"/>
          <w:sz w:val="28"/>
          <w:szCs w:val="28"/>
        </w:rPr>
      </w:pPr>
      <w:r>
        <w:rPr>
          <w:rFonts w:hint="eastAsia" w:ascii="Times New Roman"/>
          <w:color w:val="000000"/>
          <w:sz w:val="28"/>
          <w:szCs w:val="28"/>
        </w:rPr>
        <w:t>T</w:t>
      </w:r>
      <w:r>
        <w:rPr>
          <w:rFonts w:ascii="Times New Roman"/>
          <w:color w:val="000000"/>
          <w:sz w:val="28"/>
          <w:szCs w:val="28"/>
        </w:rPr>
        <w:t>he carriage of transplanted human organs may face the risk of deactivation caused by possible delays during transportation. China United Airlines has duly notified that the liability for deactivation of transplanted human organs caused by delays will be in accordance with that for carry-on baggage</w:t>
      </w:r>
      <w:r>
        <w:rPr>
          <w:rFonts w:hint="eastAsia" w:ascii="Times New Roman"/>
          <w:color w:val="000000"/>
          <w:sz w:val="28"/>
          <w:szCs w:val="28"/>
        </w:rPr>
        <w:t xml:space="preserve"> or checked baggage</w:t>
      </w:r>
      <w:r>
        <w:rPr>
          <w:rFonts w:ascii="Times New Roman"/>
          <w:color w:val="000000"/>
          <w:sz w:val="28"/>
          <w:szCs w:val="28"/>
        </w:rPr>
        <w:t xml:space="preserve"> or blocked seat cabin baggage.</w:t>
      </w:r>
    </w:p>
    <w:p w14:paraId="087AC253">
      <w:pPr>
        <w:spacing w:line="360" w:lineRule="auto"/>
        <w:ind w:left="420"/>
        <w:contextualSpacing/>
        <w:jc w:val="left"/>
        <w:rPr>
          <w:rFonts w:hAnsi="宋体" w:cs="宋体"/>
          <w:color w:val="000000"/>
          <w:sz w:val="28"/>
          <w:szCs w:val="28"/>
        </w:rPr>
      </w:pPr>
      <w:r>
        <w:rPr>
          <w:rFonts w:hint="eastAsia"/>
          <w:color w:val="000000"/>
          <w:sz w:val="28"/>
          <w:szCs w:val="28"/>
        </w:rPr>
        <w:t xml:space="preserve"> </w:t>
      </w:r>
    </w:p>
    <w:p w14:paraId="6DC99E30">
      <w:pPr>
        <w:spacing w:line="360" w:lineRule="auto"/>
        <w:ind w:left="420"/>
        <w:contextualSpacing/>
        <w:jc w:val="left"/>
        <w:rPr>
          <w:rFonts w:hint="eastAsia"/>
          <w:color w:val="000000"/>
          <w:sz w:val="28"/>
          <w:szCs w:val="28"/>
        </w:rPr>
      </w:pPr>
      <w:r>
        <w:rPr>
          <w:rFonts w:hint="eastAsia"/>
          <w:color w:val="000000"/>
          <w:sz w:val="28"/>
          <w:szCs w:val="28"/>
        </w:rPr>
        <w:t xml:space="preserve"> </w:t>
      </w:r>
    </w:p>
    <w:p w14:paraId="6AD24926">
      <w:pPr>
        <w:spacing w:line="360" w:lineRule="auto"/>
        <w:ind w:left="420"/>
        <w:contextualSpacing/>
        <w:jc w:val="left"/>
        <w:rPr>
          <w:rFonts w:hint="eastAsia" w:eastAsia="宋体"/>
          <w:color w:val="000000"/>
          <w:sz w:val="28"/>
          <w:szCs w:val="28"/>
          <w:lang w:eastAsia="zh-CN"/>
        </w:rPr>
      </w:pPr>
      <w:r>
        <w:rPr>
          <w:rFonts w:hint="eastAsia"/>
          <w:color w:val="000000"/>
          <w:sz w:val="28"/>
          <w:szCs w:val="28"/>
          <w:lang w:eastAsia="zh-CN"/>
        </w:rPr>
        <w:t xml:space="preserve">   </w:t>
      </w:r>
    </w:p>
    <w:p w14:paraId="6E8E32C6">
      <w:pPr>
        <w:spacing w:line="360" w:lineRule="auto"/>
        <w:ind w:left="420" w:leftChars="200" w:firstLine="2520" w:firstLineChars="900"/>
        <w:contextualSpacing/>
        <w:jc w:val="left"/>
        <w:rPr>
          <w:rFonts w:hint="eastAsia" w:ascii="Times New Roman"/>
          <w:color w:val="000000"/>
          <w:sz w:val="28"/>
          <w:szCs w:val="28"/>
        </w:rPr>
      </w:pPr>
      <w:r>
        <w:rPr>
          <w:rFonts w:hint="eastAsia" w:ascii="Times New Roman"/>
          <w:color w:val="000000"/>
          <w:sz w:val="28"/>
          <w:szCs w:val="28"/>
        </w:rPr>
        <w:t>Passenger:</w:t>
      </w:r>
      <w:r>
        <w:rPr>
          <w:rFonts w:ascii="Times New Roman"/>
          <w:color w:val="000000"/>
          <w:sz w:val="28"/>
          <w:szCs w:val="28"/>
        </w:rPr>
        <w:t xml:space="preserve"> _____________________</w:t>
      </w:r>
    </w:p>
    <w:p w14:paraId="7E4515EB">
      <w:pPr>
        <w:spacing w:line="360" w:lineRule="auto"/>
        <w:ind w:left="420" w:leftChars="200" w:firstLine="2520" w:firstLineChars="900"/>
        <w:contextualSpacing/>
        <w:jc w:val="left"/>
        <w:rPr>
          <w:rFonts w:ascii="Times New Roman"/>
          <w:color w:val="000000"/>
          <w:sz w:val="28"/>
          <w:szCs w:val="28"/>
        </w:rPr>
      </w:pPr>
      <w:r>
        <w:rPr>
          <w:rFonts w:hint="eastAsia" w:ascii="Times New Roman"/>
          <w:color w:val="000000"/>
          <w:sz w:val="28"/>
          <w:szCs w:val="28"/>
        </w:rPr>
        <w:t xml:space="preserve">ID </w:t>
      </w:r>
      <w:r>
        <w:rPr>
          <w:rFonts w:ascii="Times New Roman"/>
          <w:color w:val="000000"/>
          <w:sz w:val="28"/>
          <w:szCs w:val="28"/>
        </w:rPr>
        <w:t>No</w:t>
      </w:r>
      <w:r>
        <w:rPr>
          <w:rFonts w:hint="eastAsia" w:ascii="Times New Roman"/>
          <w:color w:val="000000"/>
          <w:sz w:val="28"/>
          <w:szCs w:val="28"/>
        </w:rPr>
        <w:t>.:</w:t>
      </w:r>
      <w:r>
        <w:rPr>
          <w:rFonts w:ascii="Times New Roman"/>
          <w:color w:val="000000"/>
          <w:sz w:val="28"/>
          <w:szCs w:val="28"/>
        </w:rPr>
        <w:t xml:space="preserve"> ________________________</w:t>
      </w:r>
    </w:p>
    <w:p w14:paraId="4E9CE7C2">
      <w:pPr>
        <w:spacing w:line="360" w:lineRule="auto"/>
        <w:ind w:left="420" w:leftChars="200" w:firstLine="2520" w:firstLineChars="900"/>
        <w:contextualSpacing/>
        <w:jc w:val="left"/>
        <w:rPr>
          <w:rFonts w:ascii="Times New Roman"/>
          <w:color w:val="000000"/>
          <w:sz w:val="28"/>
          <w:szCs w:val="28"/>
        </w:rPr>
      </w:pPr>
      <w:r>
        <w:rPr>
          <w:rFonts w:hint="eastAsia" w:ascii="Times New Roman"/>
          <w:color w:val="000000"/>
          <w:sz w:val="28"/>
          <w:szCs w:val="28"/>
        </w:rPr>
        <w:t>Date:</w:t>
      </w:r>
      <w:r>
        <w:rPr>
          <w:rFonts w:ascii="Times New Roman"/>
          <w:color w:val="000000"/>
          <w:sz w:val="28"/>
          <w:szCs w:val="28"/>
        </w:rPr>
        <w:t xml:space="preserve"> ____</w:t>
      </w:r>
      <w:r>
        <w:rPr>
          <w:rFonts w:hint="eastAsia" w:ascii="Times New Roman"/>
          <w:color w:val="000000"/>
          <w:sz w:val="28"/>
          <w:szCs w:val="28"/>
        </w:rPr>
        <w:t>Year</w:t>
      </w:r>
      <w:r>
        <w:rPr>
          <w:rFonts w:ascii="Times New Roman"/>
          <w:color w:val="000000"/>
          <w:sz w:val="28"/>
          <w:szCs w:val="28"/>
        </w:rPr>
        <w:t>_____</w:t>
      </w:r>
      <w:r>
        <w:rPr>
          <w:rFonts w:hint="eastAsia" w:ascii="Times New Roman"/>
          <w:color w:val="000000"/>
          <w:sz w:val="28"/>
          <w:szCs w:val="28"/>
        </w:rPr>
        <w:t>Month</w:t>
      </w:r>
      <w:r>
        <w:rPr>
          <w:rFonts w:ascii="Times New Roman"/>
          <w:color w:val="000000"/>
          <w:sz w:val="28"/>
          <w:szCs w:val="28"/>
        </w:rPr>
        <w:t>____</w:t>
      </w:r>
    </w:p>
    <w:p w14:paraId="4D0F7B0D">
      <w:pPr>
        <w:spacing w:line="360" w:lineRule="auto"/>
        <w:ind w:left="420" w:leftChars="200" w:firstLine="2880" w:firstLineChars="1200"/>
        <w:contextualSpacing/>
        <w:jc w:val="left"/>
        <w:rPr>
          <w:rFonts w:ascii="Times New Roman"/>
          <w:color w:val="000000"/>
          <w:sz w:val="24"/>
        </w:rPr>
      </w:pPr>
    </w:p>
    <w:p w14:paraId="4CFC865C">
      <w:pPr>
        <w:spacing w:line="360" w:lineRule="auto"/>
        <w:contextualSpacing/>
        <w:rPr>
          <w:rFonts w:hAnsi="宋体"/>
          <w:color w:val="000000"/>
          <w:sz w:val="24"/>
        </w:rPr>
      </w:pPr>
    </w:p>
    <w:p w14:paraId="47DA07F3">
      <w:pPr>
        <w:spacing w:line="360" w:lineRule="auto"/>
        <w:contextualSpacing/>
        <w:rPr>
          <w:rFonts w:hAnsi="宋体"/>
          <w:color w:val="000000"/>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1F3B65"/>
    <w:rsid w:val="00291413"/>
    <w:rsid w:val="0047269D"/>
    <w:rsid w:val="0060688E"/>
    <w:rsid w:val="008160F9"/>
    <w:rsid w:val="00D46572"/>
    <w:rsid w:val="00F70F00"/>
    <w:rsid w:val="012058A8"/>
    <w:rsid w:val="0129672A"/>
    <w:rsid w:val="0138106B"/>
    <w:rsid w:val="015A2CE2"/>
    <w:rsid w:val="01694718"/>
    <w:rsid w:val="018422DA"/>
    <w:rsid w:val="01866B88"/>
    <w:rsid w:val="01C554CA"/>
    <w:rsid w:val="020B6240"/>
    <w:rsid w:val="024B2F07"/>
    <w:rsid w:val="02667FAC"/>
    <w:rsid w:val="02810B1F"/>
    <w:rsid w:val="02933763"/>
    <w:rsid w:val="02A006EF"/>
    <w:rsid w:val="02C7351E"/>
    <w:rsid w:val="03200CE4"/>
    <w:rsid w:val="03245A19"/>
    <w:rsid w:val="032F6346"/>
    <w:rsid w:val="034470A3"/>
    <w:rsid w:val="036849E2"/>
    <w:rsid w:val="03B23299"/>
    <w:rsid w:val="03C43E9A"/>
    <w:rsid w:val="03E70617"/>
    <w:rsid w:val="03EC1679"/>
    <w:rsid w:val="04170861"/>
    <w:rsid w:val="04357191"/>
    <w:rsid w:val="045C1047"/>
    <w:rsid w:val="047C4010"/>
    <w:rsid w:val="04C92923"/>
    <w:rsid w:val="04F72A09"/>
    <w:rsid w:val="05397665"/>
    <w:rsid w:val="059159E0"/>
    <w:rsid w:val="063253CE"/>
    <w:rsid w:val="0634625E"/>
    <w:rsid w:val="064E3586"/>
    <w:rsid w:val="067A5380"/>
    <w:rsid w:val="068B3C70"/>
    <w:rsid w:val="06954C69"/>
    <w:rsid w:val="06DF35F4"/>
    <w:rsid w:val="0736448A"/>
    <w:rsid w:val="074B1E8B"/>
    <w:rsid w:val="079A4025"/>
    <w:rsid w:val="07D1281C"/>
    <w:rsid w:val="08323258"/>
    <w:rsid w:val="08886F42"/>
    <w:rsid w:val="08A0190C"/>
    <w:rsid w:val="08F82DDD"/>
    <w:rsid w:val="093D7907"/>
    <w:rsid w:val="09832D30"/>
    <w:rsid w:val="09C92FCC"/>
    <w:rsid w:val="09D01174"/>
    <w:rsid w:val="0A3600F2"/>
    <w:rsid w:val="0A75377A"/>
    <w:rsid w:val="0A9A6B45"/>
    <w:rsid w:val="0AB76464"/>
    <w:rsid w:val="0B101C6C"/>
    <w:rsid w:val="0B873C26"/>
    <w:rsid w:val="0B914180"/>
    <w:rsid w:val="0BE96A2B"/>
    <w:rsid w:val="0BF46931"/>
    <w:rsid w:val="0C1141A9"/>
    <w:rsid w:val="0C1A4C9D"/>
    <w:rsid w:val="0C262385"/>
    <w:rsid w:val="0C2C08BD"/>
    <w:rsid w:val="0C355156"/>
    <w:rsid w:val="0C390C34"/>
    <w:rsid w:val="0C3E2397"/>
    <w:rsid w:val="0C451EEB"/>
    <w:rsid w:val="0C5A6B69"/>
    <w:rsid w:val="0CBB6F04"/>
    <w:rsid w:val="0CE108F7"/>
    <w:rsid w:val="0CF0548C"/>
    <w:rsid w:val="0D562EC2"/>
    <w:rsid w:val="0D686BA6"/>
    <w:rsid w:val="0D7D7EE6"/>
    <w:rsid w:val="0D812ED1"/>
    <w:rsid w:val="0D8D6097"/>
    <w:rsid w:val="0D9539DA"/>
    <w:rsid w:val="0DAA6A14"/>
    <w:rsid w:val="0DDF740B"/>
    <w:rsid w:val="0DEC14F1"/>
    <w:rsid w:val="0E111EDF"/>
    <w:rsid w:val="0E1667E8"/>
    <w:rsid w:val="0E4B6C99"/>
    <w:rsid w:val="0E9E1654"/>
    <w:rsid w:val="0FA57066"/>
    <w:rsid w:val="0FB635D5"/>
    <w:rsid w:val="10C82D9F"/>
    <w:rsid w:val="10E81C47"/>
    <w:rsid w:val="10F423B5"/>
    <w:rsid w:val="10FE6FAF"/>
    <w:rsid w:val="111D2060"/>
    <w:rsid w:val="11601618"/>
    <w:rsid w:val="1173617B"/>
    <w:rsid w:val="11B26074"/>
    <w:rsid w:val="11E45282"/>
    <w:rsid w:val="11FF5A83"/>
    <w:rsid w:val="122022C4"/>
    <w:rsid w:val="12533F06"/>
    <w:rsid w:val="12704CD6"/>
    <w:rsid w:val="12F06D8A"/>
    <w:rsid w:val="12F36253"/>
    <w:rsid w:val="12FA4DE7"/>
    <w:rsid w:val="134554FC"/>
    <w:rsid w:val="138D0EE4"/>
    <w:rsid w:val="13A347A2"/>
    <w:rsid w:val="13B356E6"/>
    <w:rsid w:val="13D66405"/>
    <w:rsid w:val="13FD0878"/>
    <w:rsid w:val="1408620C"/>
    <w:rsid w:val="14306C23"/>
    <w:rsid w:val="14515B60"/>
    <w:rsid w:val="146F5475"/>
    <w:rsid w:val="14E55636"/>
    <w:rsid w:val="14F932E6"/>
    <w:rsid w:val="160B32CD"/>
    <w:rsid w:val="16267732"/>
    <w:rsid w:val="163560AA"/>
    <w:rsid w:val="164D6777"/>
    <w:rsid w:val="16A97DF9"/>
    <w:rsid w:val="16B36951"/>
    <w:rsid w:val="16B533D5"/>
    <w:rsid w:val="16C17F31"/>
    <w:rsid w:val="16F1636E"/>
    <w:rsid w:val="171042F1"/>
    <w:rsid w:val="174568C4"/>
    <w:rsid w:val="175F0EA5"/>
    <w:rsid w:val="17E91A54"/>
    <w:rsid w:val="18B961C1"/>
    <w:rsid w:val="18BA22BF"/>
    <w:rsid w:val="18C136D7"/>
    <w:rsid w:val="18CD2912"/>
    <w:rsid w:val="18E33B39"/>
    <w:rsid w:val="18F81F97"/>
    <w:rsid w:val="190001C8"/>
    <w:rsid w:val="190D7FD2"/>
    <w:rsid w:val="191B1FBA"/>
    <w:rsid w:val="196F0933"/>
    <w:rsid w:val="19BD561C"/>
    <w:rsid w:val="1A143B68"/>
    <w:rsid w:val="1A4307F9"/>
    <w:rsid w:val="1AC025B4"/>
    <w:rsid w:val="1AD819AC"/>
    <w:rsid w:val="1ADD2821"/>
    <w:rsid w:val="1AF522D9"/>
    <w:rsid w:val="1B0C5F03"/>
    <w:rsid w:val="1B1963A8"/>
    <w:rsid w:val="1B4A0B7A"/>
    <w:rsid w:val="1B530F8F"/>
    <w:rsid w:val="1B546488"/>
    <w:rsid w:val="1B5F74BB"/>
    <w:rsid w:val="1B69680A"/>
    <w:rsid w:val="1BAD4B2B"/>
    <w:rsid w:val="1BBD6DB6"/>
    <w:rsid w:val="1BF0777F"/>
    <w:rsid w:val="1BF8522C"/>
    <w:rsid w:val="1BFD217B"/>
    <w:rsid w:val="1C053F95"/>
    <w:rsid w:val="1C644BE3"/>
    <w:rsid w:val="1C755916"/>
    <w:rsid w:val="1CEA4CEC"/>
    <w:rsid w:val="1D1475F1"/>
    <w:rsid w:val="1D30703E"/>
    <w:rsid w:val="1D4416F3"/>
    <w:rsid w:val="1D595B13"/>
    <w:rsid w:val="1D695ABE"/>
    <w:rsid w:val="1D83222C"/>
    <w:rsid w:val="1DA9041F"/>
    <w:rsid w:val="1DB96B95"/>
    <w:rsid w:val="1E395D22"/>
    <w:rsid w:val="1E5450E7"/>
    <w:rsid w:val="1E792220"/>
    <w:rsid w:val="1EBD7924"/>
    <w:rsid w:val="1EC07F81"/>
    <w:rsid w:val="1EF33F19"/>
    <w:rsid w:val="1F4208A4"/>
    <w:rsid w:val="1F863C7F"/>
    <w:rsid w:val="1F916BF8"/>
    <w:rsid w:val="1FD1448F"/>
    <w:rsid w:val="1FD86262"/>
    <w:rsid w:val="202E13E8"/>
    <w:rsid w:val="204B034D"/>
    <w:rsid w:val="20B056B0"/>
    <w:rsid w:val="20F33213"/>
    <w:rsid w:val="20FB57C8"/>
    <w:rsid w:val="211679CF"/>
    <w:rsid w:val="2161402B"/>
    <w:rsid w:val="21836F3E"/>
    <w:rsid w:val="21C61F88"/>
    <w:rsid w:val="21C820B7"/>
    <w:rsid w:val="21D62EDE"/>
    <w:rsid w:val="21D74183"/>
    <w:rsid w:val="22185429"/>
    <w:rsid w:val="222333D8"/>
    <w:rsid w:val="222E014A"/>
    <w:rsid w:val="223368DB"/>
    <w:rsid w:val="225705FF"/>
    <w:rsid w:val="226D6954"/>
    <w:rsid w:val="229D6832"/>
    <w:rsid w:val="22E012C4"/>
    <w:rsid w:val="22E663BE"/>
    <w:rsid w:val="234D1ACC"/>
    <w:rsid w:val="23A45F3D"/>
    <w:rsid w:val="23A97B98"/>
    <w:rsid w:val="23C61F2A"/>
    <w:rsid w:val="23CD2BD8"/>
    <w:rsid w:val="23E9031D"/>
    <w:rsid w:val="23F9131D"/>
    <w:rsid w:val="241F64FA"/>
    <w:rsid w:val="24240F38"/>
    <w:rsid w:val="244B0BB4"/>
    <w:rsid w:val="245F26CC"/>
    <w:rsid w:val="245F32A5"/>
    <w:rsid w:val="247E303A"/>
    <w:rsid w:val="24AF7347"/>
    <w:rsid w:val="250A2E95"/>
    <w:rsid w:val="250F4E66"/>
    <w:rsid w:val="25884ECA"/>
    <w:rsid w:val="25C51ECF"/>
    <w:rsid w:val="25CF35CF"/>
    <w:rsid w:val="26292178"/>
    <w:rsid w:val="263A0F46"/>
    <w:rsid w:val="267D44C0"/>
    <w:rsid w:val="26B374C4"/>
    <w:rsid w:val="26D606D2"/>
    <w:rsid w:val="26E4043E"/>
    <w:rsid w:val="27203FAE"/>
    <w:rsid w:val="27A91865"/>
    <w:rsid w:val="27AD3097"/>
    <w:rsid w:val="281F331B"/>
    <w:rsid w:val="2848042D"/>
    <w:rsid w:val="284B576B"/>
    <w:rsid w:val="286041B3"/>
    <w:rsid w:val="286140D2"/>
    <w:rsid w:val="2869398C"/>
    <w:rsid w:val="28937926"/>
    <w:rsid w:val="29283D4E"/>
    <w:rsid w:val="29A548CF"/>
    <w:rsid w:val="29BD748A"/>
    <w:rsid w:val="29DC0B33"/>
    <w:rsid w:val="2A2E7AF9"/>
    <w:rsid w:val="2A3D0E9A"/>
    <w:rsid w:val="2A8F37F9"/>
    <w:rsid w:val="2AB03A8F"/>
    <w:rsid w:val="2AC916EC"/>
    <w:rsid w:val="2AE30F6A"/>
    <w:rsid w:val="2B0E11FB"/>
    <w:rsid w:val="2B504FE1"/>
    <w:rsid w:val="2B7A0924"/>
    <w:rsid w:val="2B9239D2"/>
    <w:rsid w:val="2B9D09A3"/>
    <w:rsid w:val="2BC631FC"/>
    <w:rsid w:val="2CA12552"/>
    <w:rsid w:val="2CF80FA5"/>
    <w:rsid w:val="2D000993"/>
    <w:rsid w:val="2D111213"/>
    <w:rsid w:val="2D2E52A8"/>
    <w:rsid w:val="2D4979E3"/>
    <w:rsid w:val="2D576C2D"/>
    <w:rsid w:val="2D85209C"/>
    <w:rsid w:val="2DB521E3"/>
    <w:rsid w:val="2DE436A8"/>
    <w:rsid w:val="2DF112E7"/>
    <w:rsid w:val="2DFE0632"/>
    <w:rsid w:val="2E3B57E8"/>
    <w:rsid w:val="2E4152D7"/>
    <w:rsid w:val="2EC8069B"/>
    <w:rsid w:val="2F237755"/>
    <w:rsid w:val="2F25461B"/>
    <w:rsid w:val="2F7B7B48"/>
    <w:rsid w:val="2F995BA8"/>
    <w:rsid w:val="2FA57D56"/>
    <w:rsid w:val="2FA662B3"/>
    <w:rsid w:val="301627F3"/>
    <w:rsid w:val="306964F8"/>
    <w:rsid w:val="3087671F"/>
    <w:rsid w:val="309C7B6A"/>
    <w:rsid w:val="31151A36"/>
    <w:rsid w:val="311615D5"/>
    <w:rsid w:val="312F7479"/>
    <w:rsid w:val="315B4B2E"/>
    <w:rsid w:val="318E5429"/>
    <w:rsid w:val="318F6146"/>
    <w:rsid w:val="31DB463D"/>
    <w:rsid w:val="32261146"/>
    <w:rsid w:val="32503B2E"/>
    <w:rsid w:val="325E3C24"/>
    <w:rsid w:val="32642A0E"/>
    <w:rsid w:val="327E2E63"/>
    <w:rsid w:val="32867BCA"/>
    <w:rsid w:val="32EC3F69"/>
    <w:rsid w:val="32EC4493"/>
    <w:rsid w:val="33011B6E"/>
    <w:rsid w:val="33703848"/>
    <w:rsid w:val="337B36E4"/>
    <w:rsid w:val="33C119BF"/>
    <w:rsid w:val="348F06CF"/>
    <w:rsid w:val="3491271E"/>
    <w:rsid w:val="34CF2E04"/>
    <w:rsid w:val="34F93223"/>
    <w:rsid w:val="35951936"/>
    <w:rsid w:val="35AF7D2B"/>
    <w:rsid w:val="35B15A9E"/>
    <w:rsid w:val="35DE4D7D"/>
    <w:rsid w:val="36853548"/>
    <w:rsid w:val="36865159"/>
    <w:rsid w:val="36951F27"/>
    <w:rsid w:val="369A6EBE"/>
    <w:rsid w:val="36A7528F"/>
    <w:rsid w:val="36BB1DC6"/>
    <w:rsid w:val="370E6499"/>
    <w:rsid w:val="37291E33"/>
    <w:rsid w:val="373641A7"/>
    <w:rsid w:val="373668D4"/>
    <w:rsid w:val="375B30CE"/>
    <w:rsid w:val="37AF3C77"/>
    <w:rsid w:val="37D917A2"/>
    <w:rsid w:val="37EC39CB"/>
    <w:rsid w:val="381B755F"/>
    <w:rsid w:val="386C333D"/>
    <w:rsid w:val="387A699A"/>
    <w:rsid w:val="39346B56"/>
    <w:rsid w:val="394916B8"/>
    <w:rsid w:val="398021EB"/>
    <w:rsid w:val="39C52645"/>
    <w:rsid w:val="39D848E6"/>
    <w:rsid w:val="39E32FA2"/>
    <w:rsid w:val="39FB3805"/>
    <w:rsid w:val="3A00786D"/>
    <w:rsid w:val="3A1D0FC4"/>
    <w:rsid w:val="3A97788C"/>
    <w:rsid w:val="3AAD25BB"/>
    <w:rsid w:val="3AB92F41"/>
    <w:rsid w:val="3ACB753D"/>
    <w:rsid w:val="3AD71322"/>
    <w:rsid w:val="3AF0395E"/>
    <w:rsid w:val="3B8B1F47"/>
    <w:rsid w:val="3BC72C32"/>
    <w:rsid w:val="3C1F2E7E"/>
    <w:rsid w:val="3C4659DF"/>
    <w:rsid w:val="3C4F2432"/>
    <w:rsid w:val="3C7E2946"/>
    <w:rsid w:val="3CA32EF2"/>
    <w:rsid w:val="3CF60866"/>
    <w:rsid w:val="3D2E0A91"/>
    <w:rsid w:val="3D5D0F58"/>
    <w:rsid w:val="3D8C0C85"/>
    <w:rsid w:val="3EE70337"/>
    <w:rsid w:val="3F1C65E9"/>
    <w:rsid w:val="3F5A5573"/>
    <w:rsid w:val="3F5E4A64"/>
    <w:rsid w:val="3F997C7B"/>
    <w:rsid w:val="3FAF70B5"/>
    <w:rsid w:val="3FBA4991"/>
    <w:rsid w:val="3FC32103"/>
    <w:rsid w:val="3FDF26FA"/>
    <w:rsid w:val="400A74CC"/>
    <w:rsid w:val="402635F7"/>
    <w:rsid w:val="403F3793"/>
    <w:rsid w:val="40C15D76"/>
    <w:rsid w:val="40C45CA5"/>
    <w:rsid w:val="41214B9B"/>
    <w:rsid w:val="4127752C"/>
    <w:rsid w:val="41634D5F"/>
    <w:rsid w:val="419C45F2"/>
    <w:rsid w:val="41C02995"/>
    <w:rsid w:val="41EA3FD4"/>
    <w:rsid w:val="420250AA"/>
    <w:rsid w:val="425D16CE"/>
    <w:rsid w:val="427E0135"/>
    <w:rsid w:val="42850EF3"/>
    <w:rsid w:val="429628D0"/>
    <w:rsid w:val="42D1736C"/>
    <w:rsid w:val="42E57978"/>
    <w:rsid w:val="42F2018E"/>
    <w:rsid w:val="431D2E51"/>
    <w:rsid w:val="43285D46"/>
    <w:rsid w:val="433D7CB6"/>
    <w:rsid w:val="437F6D24"/>
    <w:rsid w:val="441E7965"/>
    <w:rsid w:val="442613DB"/>
    <w:rsid w:val="44284776"/>
    <w:rsid w:val="45315731"/>
    <w:rsid w:val="454072A3"/>
    <w:rsid w:val="45416157"/>
    <w:rsid w:val="454A0EB7"/>
    <w:rsid w:val="454D4541"/>
    <w:rsid w:val="455F3345"/>
    <w:rsid w:val="456B4057"/>
    <w:rsid w:val="456E3BC6"/>
    <w:rsid w:val="457D71CD"/>
    <w:rsid w:val="45C767AD"/>
    <w:rsid w:val="46055247"/>
    <w:rsid w:val="462159F5"/>
    <w:rsid w:val="46342D49"/>
    <w:rsid w:val="463A70E2"/>
    <w:rsid w:val="469E220D"/>
    <w:rsid w:val="46AE6975"/>
    <w:rsid w:val="46C92423"/>
    <w:rsid w:val="46E724AC"/>
    <w:rsid w:val="474F0B0D"/>
    <w:rsid w:val="479C03F7"/>
    <w:rsid w:val="47A94D0D"/>
    <w:rsid w:val="47C81BB1"/>
    <w:rsid w:val="47E0492C"/>
    <w:rsid w:val="481F6A7C"/>
    <w:rsid w:val="481F7231"/>
    <w:rsid w:val="483F3F17"/>
    <w:rsid w:val="48677235"/>
    <w:rsid w:val="488305D5"/>
    <w:rsid w:val="48AB511F"/>
    <w:rsid w:val="48B92B26"/>
    <w:rsid w:val="48CF3DE2"/>
    <w:rsid w:val="49611EB4"/>
    <w:rsid w:val="49672C61"/>
    <w:rsid w:val="49CA78C9"/>
    <w:rsid w:val="4A740D57"/>
    <w:rsid w:val="4AAA4267"/>
    <w:rsid w:val="4B9375A0"/>
    <w:rsid w:val="4BB762D2"/>
    <w:rsid w:val="4BCF2761"/>
    <w:rsid w:val="4C2D34EF"/>
    <w:rsid w:val="4C7B5B06"/>
    <w:rsid w:val="4D1C3B2E"/>
    <w:rsid w:val="4D4A1220"/>
    <w:rsid w:val="4D6212EF"/>
    <w:rsid w:val="4D630B61"/>
    <w:rsid w:val="4D6D5B36"/>
    <w:rsid w:val="4DA34FDB"/>
    <w:rsid w:val="4DB562EA"/>
    <w:rsid w:val="4E161C86"/>
    <w:rsid w:val="4E6D68C5"/>
    <w:rsid w:val="4F145A77"/>
    <w:rsid w:val="4F37251D"/>
    <w:rsid w:val="4F8A08D8"/>
    <w:rsid w:val="4FAB1290"/>
    <w:rsid w:val="4FDA26BE"/>
    <w:rsid w:val="4FDD42E5"/>
    <w:rsid w:val="4FF0529C"/>
    <w:rsid w:val="50A54405"/>
    <w:rsid w:val="50AF05DC"/>
    <w:rsid w:val="50BF3F42"/>
    <w:rsid w:val="50D4625B"/>
    <w:rsid w:val="50D53294"/>
    <w:rsid w:val="50DA29D7"/>
    <w:rsid w:val="50E2724D"/>
    <w:rsid w:val="50EB4430"/>
    <w:rsid w:val="511446F7"/>
    <w:rsid w:val="51535BED"/>
    <w:rsid w:val="51731570"/>
    <w:rsid w:val="518E1C7D"/>
    <w:rsid w:val="52085038"/>
    <w:rsid w:val="52262F55"/>
    <w:rsid w:val="523D3F29"/>
    <w:rsid w:val="525A39AF"/>
    <w:rsid w:val="52630A0E"/>
    <w:rsid w:val="529E3270"/>
    <w:rsid w:val="52A21E9D"/>
    <w:rsid w:val="52BC38CA"/>
    <w:rsid w:val="52D6242B"/>
    <w:rsid w:val="52EB4BEC"/>
    <w:rsid w:val="52EF3F83"/>
    <w:rsid w:val="52FA6691"/>
    <w:rsid w:val="533801F9"/>
    <w:rsid w:val="536E0376"/>
    <w:rsid w:val="53DD7119"/>
    <w:rsid w:val="53E03D5A"/>
    <w:rsid w:val="543E7E6F"/>
    <w:rsid w:val="54485094"/>
    <w:rsid w:val="54630D47"/>
    <w:rsid w:val="551F77B5"/>
    <w:rsid w:val="552F5348"/>
    <w:rsid w:val="553B6B46"/>
    <w:rsid w:val="55882A43"/>
    <w:rsid w:val="559A2AD3"/>
    <w:rsid w:val="55F81B2D"/>
    <w:rsid w:val="55FE5C21"/>
    <w:rsid w:val="56203172"/>
    <w:rsid w:val="562B7E84"/>
    <w:rsid w:val="563A3717"/>
    <w:rsid w:val="565A2C54"/>
    <w:rsid w:val="566707B2"/>
    <w:rsid w:val="56A44025"/>
    <w:rsid w:val="56BC4015"/>
    <w:rsid w:val="56EF7FF2"/>
    <w:rsid w:val="571C0BF4"/>
    <w:rsid w:val="573E4132"/>
    <w:rsid w:val="573F0887"/>
    <w:rsid w:val="574459DB"/>
    <w:rsid w:val="57457C68"/>
    <w:rsid w:val="57BE59AF"/>
    <w:rsid w:val="58073F91"/>
    <w:rsid w:val="58082461"/>
    <w:rsid w:val="582D7D37"/>
    <w:rsid w:val="5849299D"/>
    <w:rsid w:val="584D3A01"/>
    <w:rsid w:val="587949A1"/>
    <w:rsid w:val="59264905"/>
    <w:rsid w:val="593454A1"/>
    <w:rsid w:val="59A36021"/>
    <w:rsid w:val="59B72FD5"/>
    <w:rsid w:val="59BF6EBA"/>
    <w:rsid w:val="59DD5A40"/>
    <w:rsid w:val="59EC7E6A"/>
    <w:rsid w:val="59F77587"/>
    <w:rsid w:val="5A230BAB"/>
    <w:rsid w:val="5A4F08BC"/>
    <w:rsid w:val="5A7A7176"/>
    <w:rsid w:val="5ABE6D99"/>
    <w:rsid w:val="5ADD5EFF"/>
    <w:rsid w:val="5AEC2171"/>
    <w:rsid w:val="5B3625AA"/>
    <w:rsid w:val="5B6666C5"/>
    <w:rsid w:val="5B6E40F2"/>
    <w:rsid w:val="5BB64A9D"/>
    <w:rsid w:val="5BCC507B"/>
    <w:rsid w:val="5BE26558"/>
    <w:rsid w:val="5BE85BFB"/>
    <w:rsid w:val="5C371959"/>
    <w:rsid w:val="5C820295"/>
    <w:rsid w:val="5CCE416B"/>
    <w:rsid w:val="5CF324D9"/>
    <w:rsid w:val="5D3A5C0D"/>
    <w:rsid w:val="5D493736"/>
    <w:rsid w:val="5D607BF6"/>
    <w:rsid w:val="5D802564"/>
    <w:rsid w:val="5DC62231"/>
    <w:rsid w:val="5E23723F"/>
    <w:rsid w:val="5E340AF3"/>
    <w:rsid w:val="5E411F42"/>
    <w:rsid w:val="5E497F13"/>
    <w:rsid w:val="5ECD38B5"/>
    <w:rsid w:val="5EEB49D9"/>
    <w:rsid w:val="5F94468B"/>
    <w:rsid w:val="5FA00442"/>
    <w:rsid w:val="5FAD34E8"/>
    <w:rsid w:val="5FB64B56"/>
    <w:rsid w:val="5FD51E9E"/>
    <w:rsid w:val="5FE12363"/>
    <w:rsid w:val="604A1489"/>
    <w:rsid w:val="604A31FA"/>
    <w:rsid w:val="604E4C41"/>
    <w:rsid w:val="60B443DE"/>
    <w:rsid w:val="60B96385"/>
    <w:rsid w:val="60CB430F"/>
    <w:rsid w:val="60E86431"/>
    <w:rsid w:val="60F55FC2"/>
    <w:rsid w:val="615276D1"/>
    <w:rsid w:val="61A378F7"/>
    <w:rsid w:val="61B9476E"/>
    <w:rsid w:val="61E02973"/>
    <w:rsid w:val="61F362C7"/>
    <w:rsid w:val="626D2483"/>
    <w:rsid w:val="627A1B19"/>
    <w:rsid w:val="62A00B82"/>
    <w:rsid w:val="62B424A8"/>
    <w:rsid w:val="62E86F33"/>
    <w:rsid w:val="634C3663"/>
    <w:rsid w:val="638943DA"/>
    <w:rsid w:val="63BB2BE1"/>
    <w:rsid w:val="63E5460C"/>
    <w:rsid w:val="64537281"/>
    <w:rsid w:val="64720BF4"/>
    <w:rsid w:val="64B44AE5"/>
    <w:rsid w:val="6524698B"/>
    <w:rsid w:val="6555416D"/>
    <w:rsid w:val="6573005E"/>
    <w:rsid w:val="658A40E5"/>
    <w:rsid w:val="659E6784"/>
    <w:rsid w:val="65C179C3"/>
    <w:rsid w:val="65D14995"/>
    <w:rsid w:val="65D153AB"/>
    <w:rsid w:val="65EF0526"/>
    <w:rsid w:val="6643349C"/>
    <w:rsid w:val="665E04EE"/>
    <w:rsid w:val="66713DDB"/>
    <w:rsid w:val="669E404B"/>
    <w:rsid w:val="66B35AF1"/>
    <w:rsid w:val="66C9015A"/>
    <w:rsid w:val="66D5282D"/>
    <w:rsid w:val="674C4F16"/>
    <w:rsid w:val="67574FA7"/>
    <w:rsid w:val="6763511A"/>
    <w:rsid w:val="67652121"/>
    <w:rsid w:val="67C26670"/>
    <w:rsid w:val="67D7738F"/>
    <w:rsid w:val="67DE146D"/>
    <w:rsid w:val="683A6912"/>
    <w:rsid w:val="685C61A6"/>
    <w:rsid w:val="686F0884"/>
    <w:rsid w:val="688A2400"/>
    <w:rsid w:val="68AD7F4F"/>
    <w:rsid w:val="68B024C2"/>
    <w:rsid w:val="68F2482E"/>
    <w:rsid w:val="690862F6"/>
    <w:rsid w:val="690D0941"/>
    <w:rsid w:val="693C5047"/>
    <w:rsid w:val="6A1438CA"/>
    <w:rsid w:val="6B003ED4"/>
    <w:rsid w:val="6B0A0E6B"/>
    <w:rsid w:val="6B1D7D67"/>
    <w:rsid w:val="6B275ACB"/>
    <w:rsid w:val="6B7D58DC"/>
    <w:rsid w:val="6C094A63"/>
    <w:rsid w:val="6C3060A9"/>
    <w:rsid w:val="6C3C7BCC"/>
    <w:rsid w:val="6C861851"/>
    <w:rsid w:val="6CAC7AC3"/>
    <w:rsid w:val="6CCE156C"/>
    <w:rsid w:val="6CFE5E46"/>
    <w:rsid w:val="6D367CC5"/>
    <w:rsid w:val="6D747338"/>
    <w:rsid w:val="6DB65D69"/>
    <w:rsid w:val="6E2E36FE"/>
    <w:rsid w:val="6E40114C"/>
    <w:rsid w:val="6E5749A6"/>
    <w:rsid w:val="6E8F6FF9"/>
    <w:rsid w:val="6E91394A"/>
    <w:rsid w:val="6EE65486"/>
    <w:rsid w:val="6F250353"/>
    <w:rsid w:val="6F425F4B"/>
    <w:rsid w:val="6F475CED"/>
    <w:rsid w:val="6F6C6889"/>
    <w:rsid w:val="6F6E1FE1"/>
    <w:rsid w:val="6FBE53A0"/>
    <w:rsid w:val="6FC65159"/>
    <w:rsid w:val="701C4964"/>
    <w:rsid w:val="706A7770"/>
    <w:rsid w:val="706F1F14"/>
    <w:rsid w:val="70906CED"/>
    <w:rsid w:val="709A2BD7"/>
    <w:rsid w:val="70B04C70"/>
    <w:rsid w:val="70EE1006"/>
    <w:rsid w:val="71046DA8"/>
    <w:rsid w:val="711D3C00"/>
    <w:rsid w:val="7124531B"/>
    <w:rsid w:val="71506B21"/>
    <w:rsid w:val="7172650C"/>
    <w:rsid w:val="717735A4"/>
    <w:rsid w:val="71802161"/>
    <w:rsid w:val="71CE0AA0"/>
    <w:rsid w:val="71DA0660"/>
    <w:rsid w:val="71F160DD"/>
    <w:rsid w:val="71F5784B"/>
    <w:rsid w:val="722923BB"/>
    <w:rsid w:val="723602DC"/>
    <w:rsid w:val="723D7BB6"/>
    <w:rsid w:val="72967FE9"/>
    <w:rsid w:val="729A15CE"/>
    <w:rsid w:val="729A63A5"/>
    <w:rsid w:val="72BA07B2"/>
    <w:rsid w:val="72BB112E"/>
    <w:rsid w:val="72D90FDA"/>
    <w:rsid w:val="72FB3D2B"/>
    <w:rsid w:val="73156B3D"/>
    <w:rsid w:val="73260B2D"/>
    <w:rsid w:val="73364F9B"/>
    <w:rsid w:val="733F28D4"/>
    <w:rsid w:val="736356CE"/>
    <w:rsid w:val="73D75DE8"/>
    <w:rsid w:val="73DC031A"/>
    <w:rsid w:val="73DC64CF"/>
    <w:rsid w:val="73EE6461"/>
    <w:rsid w:val="746258D7"/>
    <w:rsid w:val="748E36F6"/>
    <w:rsid w:val="74933FE9"/>
    <w:rsid w:val="74A47FCD"/>
    <w:rsid w:val="74A828A1"/>
    <w:rsid w:val="74F4020A"/>
    <w:rsid w:val="751637D4"/>
    <w:rsid w:val="752967AC"/>
    <w:rsid w:val="757A2F2A"/>
    <w:rsid w:val="75A34D63"/>
    <w:rsid w:val="75F63D17"/>
    <w:rsid w:val="76014478"/>
    <w:rsid w:val="76597800"/>
    <w:rsid w:val="765D6EF1"/>
    <w:rsid w:val="767051B3"/>
    <w:rsid w:val="772A24CE"/>
    <w:rsid w:val="774B2481"/>
    <w:rsid w:val="77B5467D"/>
    <w:rsid w:val="77B660A3"/>
    <w:rsid w:val="78062978"/>
    <w:rsid w:val="78160DFF"/>
    <w:rsid w:val="782B2888"/>
    <w:rsid w:val="78356209"/>
    <w:rsid w:val="78400D54"/>
    <w:rsid w:val="789849D4"/>
    <w:rsid w:val="78A51ED7"/>
    <w:rsid w:val="78B612EE"/>
    <w:rsid w:val="78B87020"/>
    <w:rsid w:val="7905665C"/>
    <w:rsid w:val="79356AAE"/>
    <w:rsid w:val="7953022E"/>
    <w:rsid w:val="795F253A"/>
    <w:rsid w:val="7970181D"/>
    <w:rsid w:val="79761234"/>
    <w:rsid w:val="79C01C94"/>
    <w:rsid w:val="79C35B15"/>
    <w:rsid w:val="79C46DD8"/>
    <w:rsid w:val="7A034C50"/>
    <w:rsid w:val="7A0B7012"/>
    <w:rsid w:val="7AA76749"/>
    <w:rsid w:val="7B0E25DD"/>
    <w:rsid w:val="7B7A4E9F"/>
    <w:rsid w:val="7BFF7F46"/>
    <w:rsid w:val="7C0A3A63"/>
    <w:rsid w:val="7C5E3CFA"/>
    <w:rsid w:val="7C665534"/>
    <w:rsid w:val="7CCD1599"/>
    <w:rsid w:val="7D033019"/>
    <w:rsid w:val="7D091A1B"/>
    <w:rsid w:val="7D1C12F9"/>
    <w:rsid w:val="7D2744DA"/>
    <w:rsid w:val="7D3D2983"/>
    <w:rsid w:val="7D3F3BDE"/>
    <w:rsid w:val="7DBA5540"/>
    <w:rsid w:val="7DCD024B"/>
    <w:rsid w:val="7DDB6F74"/>
    <w:rsid w:val="7E373AA6"/>
    <w:rsid w:val="7E8B1C6A"/>
    <w:rsid w:val="7EB22728"/>
    <w:rsid w:val="7ECB3BC4"/>
    <w:rsid w:val="7ECE5D93"/>
    <w:rsid w:val="7F003000"/>
    <w:rsid w:val="7F8C1248"/>
    <w:rsid w:val="7F9E1338"/>
    <w:rsid w:val="7FAB2FE5"/>
    <w:rsid w:val="7FB81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uiPriority w:val="0"/>
    <w:rPr>
      <w:rFonts w:ascii="宋体"/>
      <w:sz w:val="18"/>
      <w:szCs w:val="18"/>
    </w:rPr>
  </w:style>
  <w:style w:type="paragraph" w:styleId="3">
    <w:name w:val="Balloon Text"/>
    <w:basedOn w:val="1"/>
    <w:link w:val="8"/>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uiPriority w:val="0"/>
    <w:rPr>
      <w:rFonts w:ascii="Calibri" w:hAnsi="Calibri" w:eastAsia="宋体" w:cs="Times New Roman"/>
      <w:kern w:val="2"/>
      <w:sz w:val="18"/>
      <w:szCs w:val="18"/>
    </w:rPr>
  </w:style>
  <w:style w:type="character" w:customStyle="1" w:styleId="9">
    <w:name w:val="文档结构图 Char"/>
    <w:basedOn w:val="7"/>
    <w:link w:val="2"/>
    <w:uiPriority w:val="0"/>
    <w:rPr>
      <w:rFonts w:ascii="宋体" w:hAnsi="Calibri" w:eastAsia="宋体" w:cs="Times New Roman"/>
      <w:kern w:val="2"/>
      <w:sz w:val="18"/>
      <w:szCs w:val="18"/>
    </w:rPr>
  </w:style>
  <w:style w:type="character" w:customStyle="1" w:styleId="10">
    <w:name w:val="页眉 Char"/>
    <w:basedOn w:val="7"/>
    <w:link w:val="5"/>
    <w:qFormat/>
    <w:uiPriority w:val="0"/>
    <w:rPr>
      <w:rFonts w:ascii="Calibri" w:hAnsi="Calibri" w:eastAsia="宋体" w:cs="Times New Roman"/>
      <w:kern w:val="2"/>
      <w:sz w:val="18"/>
      <w:szCs w:val="18"/>
    </w:rPr>
  </w:style>
  <w:style w:type="character" w:customStyle="1" w:styleId="11">
    <w:name w:val="页脚 Char"/>
    <w:basedOn w:val="7"/>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1</Pages>
  <Words>87</Words>
  <Characters>502</Characters>
  <Lines>4</Lines>
  <Paragraphs>1</Paragraphs>
  <TotalTime>0</TotalTime>
  <ScaleCrop>false</ScaleCrop>
  <LinksUpToDate>false</LinksUpToDate>
  <CharactersWithSpaces>588</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阿宁</cp:lastModifiedBy>
  <dcterms:modified xsi:type="dcterms:W3CDTF">2026-03-12T06:22:47Z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A07FE3C771234E39821F062EAA462DAE_12</vt:lpwstr>
  </property>
</Properties>
</file>